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cs="Arial" w:hAnsi="Arial" w:eastAsia="Arial"/>
          <w:sz w:val="22"/>
          <w:szCs w:val="22"/>
        </w:rPr>
      </w:pPr>
      <w:r>
        <mc:AlternateContent>
          <mc:Choice Requires="wpg">
            <w:drawing xmlns:a="http://schemas.openxmlformats.org/drawingml/2006/main">
              <wp:anchor distT="28733" distB="28733" distL="28733" distR="28733" simplePos="0" relativeHeight="251659264" behindDoc="0" locked="0" layoutInCell="1" allowOverlap="1">
                <wp:simplePos x="0" y="0"/>
                <wp:positionH relativeFrom="margin">
                  <wp:posOffset>4229100</wp:posOffset>
                </wp:positionH>
                <wp:positionV relativeFrom="line">
                  <wp:posOffset>-28733</wp:posOffset>
                </wp:positionV>
                <wp:extent cx="2641600" cy="984886"/>
                <wp:effectExtent l="0" t="0" r="0" b="0"/>
                <wp:wrapSquare wrapText="bothSides" distL="28733" distR="28733" distT="28733" distB="28733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600" cy="984886"/>
                          <a:chOff x="0" y="0"/>
                          <a:chExt cx="2641600" cy="98488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641600" cy="984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3216" y="3002"/>
                            <a:ext cx="2635168" cy="9788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33.0pt;margin-top:-2.3pt;width:208.0pt;height:77.6pt;z-index:251659264;mso-position-horizontal:absolute;mso-position-horizontal-relative:margin;mso-position-vertical:absolute;mso-position-vertical-relative:line;mso-wrap-distance-left:2.3pt;mso-wrap-distance-top:2.3pt;mso-wrap-distance-right:2.3pt;mso-wrap-distance-bottom:2.3pt;" coordorigin="0,0" coordsize="2641600,984885">
                <w10:wrap type="square" side="bothSides" anchorx="margin"/>
                <v:rect id="_x0000_s1027" style="position:absolute;left:0;top:0;width:2641600;height:98488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3217;top:3002;width:2635166;height:978881;">
                  <v:imagedata r:id="rId4" o:title="image.png"/>
                </v:shape>
              </v:group>
            </w:pict>
          </mc:Fallback>
        </mc:AlternateContent>
      </w:r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bookmarkStart w:name="Unnamed1" w:id="0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0"/>
    </w:p>
    <w:p>
      <w:pPr>
        <w:pStyle w:val="Standard"/>
        <w:rPr>
          <w:rFonts w:ascii="Arial" w:cs="Arial" w:hAnsi="Arial" w:eastAsia="Arial"/>
          <w:sz w:val="22"/>
          <w:szCs w:val="22"/>
        </w:rPr>
      </w:pPr>
      <w:bookmarkStart w:name="Unnamed2" w:id="1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1"/>
    </w:p>
    <w:p>
      <w:pPr>
        <w:pStyle w:val="Standard"/>
        <w:rPr>
          <w:rFonts w:ascii="Arial" w:cs="Arial" w:hAnsi="Arial" w:eastAsia="Arial"/>
          <w:sz w:val="22"/>
          <w:szCs w:val="22"/>
        </w:rPr>
      </w:pPr>
      <w:bookmarkStart w:name="Unnamed3" w:id="2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2"/>
    </w:p>
    <w:p>
      <w:pPr>
        <w:pStyle w:val="Standard"/>
        <w:rPr>
          <w:rFonts w:ascii="Arial" w:cs="Arial" w:hAnsi="Arial" w:eastAsia="Arial"/>
          <w:sz w:val="22"/>
          <w:szCs w:val="22"/>
        </w:rPr>
      </w:pPr>
      <w:bookmarkStart w:name="Unnamed4" w:id="3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3"/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rtl w:val="0"/>
          <w:lang w:val="de-DE"/>
        </w:rPr>
        <w:t>     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</w:p>
    <w:p>
      <w:pPr>
        <w:pStyle w:val="Standard"/>
        <w:jc w:val="center"/>
      </w:pPr>
      <w:r>
        <w:rPr>
          <w:rFonts w:ascii="Arial" w:hAnsi="Arial"/>
          <w:sz w:val="32"/>
          <w:szCs w:val="32"/>
          <w:rtl w:val="0"/>
          <w:lang w:val="de-DE"/>
        </w:rPr>
        <w:t>Ausschreibung und Einladung zum Lehrgang</w:t>
      </w:r>
    </w:p>
    <w:p>
      <w:pPr>
        <w:pStyle w:val="Standard"/>
        <w:jc w:val="center"/>
      </w:pPr>
      <w:r>
        <w:rPr>
          <w:rFonts w:ascii="Arial" w:hAnsi="Arial"/>
          <w:sz w:val="32"/>
          <w:szCs w:val="32"/>
          <w:rtl w:val="0"/>
          <w:lang w:val="de-DE"/>
        </w:rPr>
        <w:t>Fortgeschrittene (F-Schein) im Trampolinturnen</w:t>
      </w:r>
    </w:p>
    <w:p>
      <w:pPr>
        <w:pStyle w:val="Standard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Veranstalter:</w:t>
      </w:r>
      <w:r>
        <w:rPr>
          <w:rFonts w:ascii="Arial" w:cs="Arial" w:hAnsi="Arial" w:eastAsia="Arial"/>
          <w:sz w:val="24"/>
          <w:szCs w:val="24"/>
        </w:rPr>
        <w:tab/>
        <w:tab/>
      </w:r>
      <w:bookmarkStart w:name="Unnamed6" w:id="4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4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Termin:</w:t>
      </w:r>
      <w:r>
        <w:rPr>
          <w:rFonts w:ascii="Arial" w:cs="Arial" w:hAnsi="Arial" w:eastAsia="Arial"/>
          <w:sz w:val="24"/>
          <w:szCs w:val="24"/>
        </w:rPr>
        <w:tab/>
        <w:tab/>
        <w:tab/>
      </w:r>
      <w:bookmarkStart w:name="Unnamed7" w:id="5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5"/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 xml:space="preserve">von </w:t>
      </w:r>
      <w:bookmarkStart w:name="Unnamed8" w:id="6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6"/>
    </w:p>
    <w:p>
      <w:pPr>
        <w:pStyle w:val="Standard"/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9" w:id="7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7"/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 xml:space="preserve">von </w:t>
      </w:r>
      <w:bookmarkStart w:name="Unnamed10" w:id="8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8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Ort:</w:t>
        <w:tab/>
        <w:tab/>
        <w:tab/>
        <w:tab/>
      </w:r>
      <w:bookmarkStart w:name="Unnamed11" w:id="9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9"/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12" w:id="10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10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Leitung:</w:t>
        <w:tab/>
        <w:tab/>
        <w:tab/>
      </w:r>
      <w:bookmarkStart w:name="Unnamed13" w:id="11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11"/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 xml:space="preserve">Referent/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–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in:</w:t>
      </w:r>
      <w:r>
        <w:rPr>
          <w:rFonts w:ascii="Arial" w:cs="Arial" w:hAnsi="Arial" w:eastAsia="Arial"/>
          <w:sz w:val="22"/>
          <w:szCs w:val="22"/>
        </w:rPr>
        <w:tab/>
        <w:tab/>
      </w:r>
      <w:bookmarkStart w:name="Unnamed18" w:id="12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12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Meldung an:</w:t>
        <w:tab/>
        <w:tab/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  <w:t>     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ab/>
        <w:tab/>
        <w:tab/>
        <w:t>     </w:t>
      </w: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Meldeschluss:</w:t>
        <w:tab/>
        <w:tab/>
      </w:r>
      <w:bookmarkStart w:name="Unnamed17" w:id="13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13"/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Lehrgangsinhalte:</w:t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>Methodik, Hilfeleistung und Hilfestellung einfacher</w:t>
      </w:r>
      <w:r>
        <w:rPr>
          <w:rFonts w:ascii="Arial" w:cs="Arial" w:hAnsi="Arial" w:eastAsia="Arial"/>
          <w:sz w:val="22"/>
          <w:szCs w:val="22"/>
        </w:rPr>
        <w:br w:type="textWrapping"/>
      </w:r>
      <w:r>
        <w:rPr>
          <w:rFonts w:ascii="Arial" w:hAnsi="Arial"/>
          <w:rtl w:val="0"/>
          <w:lang w:val="de-DE"/>
        </w:rPr>
        <w:t>(in 17 Lehreinheiten)</w:t>
      </w:r>
      <w:r>
        <w:rPr>
          <w:rFonts w:ascii="Arial" w:cs="Arial" w:hAnsi="Arial" w:eastAsia="Arial"/>
          <w:sz w:val="22"/>
          <w:szCs w:val="22"/>
          <w:rtl w:val="0"/>
        </w:rPr>
        <w:tab/>
        <w:tab/>
        <w:t>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ckw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rtssalti und Vorw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rtssalti mit 1/2 Schraube,</w:t>
      </w:r>
    </w:p>
    <w:p>
      <w:pPr>
        <w:pStyle w:val="Standard"/>
      </w:pPr>
      <w:r>
        <w:rPr>
          <w:rFonts w:ascii="Arial" w:hAnsi="Arial"/>
          <w:sz w:val="22"/>
          <w:szCs w:val="22"/>
          <w:rtl w:val="0"/>
          <w:lang w:val="de-DE"/>
        </w:rPr>
        <w:t xml:space="preserve"> </w:t>
        <w:tab/>
        <w:tab/>
        <w:tab/>
        <w:tab/>
        <w:t>Erw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rmung, zweckgerichtete funktionelle Gymnastik,</w:t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ab/>
        <w:t>Einsatz von Hilfsmitteln wie Longe und Matten,</w:t>
      </w:r>
    </w:p>
    <w:p>
      <w:pPr>
        <w:pStyle w:val="Standard"/>
        <w:ind w:left="2124" w:firstLine="708"/>
      </w:pP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bungsverbindungen, Entwicklungsstufen des Menschen,</w:t>
      </w:r>
    </w:p>
    <w:p>
      <w:pPr>
        <w:pStyle w:val="Standard"/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ab/>
        <w:t>Versicherungs-, Aufsichtspflicht, Wettkampfwesen, Stundenplanung,</w:t>
        <w:tab/>
        <w:tab/>
        <w:tab/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cs="Arial" w:hAnsi="Arial" w:eastAsia="Arial"/>
          <w:sz w:val="22"/>
          <w:szCs w:val="22"/>
          <w:rtl w:val="0"/>
        </w:rPr>
        <w:tab/>
        <w:t>weitere Ger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tekunde Doppelminitrampolin, Trampolin,</w:t>
      </w:r>
    </w:p>
    <w:p>
      <w:pPr>
        <w:pStyle w:val="Standard"/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ab/>
        <w:tab/>
        <w:t>Technik und Methodik auf dem Doppelminitrampolin,</w:t>
      </w:r>
    </w:p>
    <w:p>
      <w:pPr>
        <w:pStyle w:val="Standard"/>
      </w:pPr>
      <w:r>
        <w:rPr>
          <w:rFonts w:ascii="Arial" w:cs="Arial" w:hAnsi="Arial" w:eastAsia="Arial"/>
          <w:b w:val="1"/>
          <w:bCs w:val="1"/>
          <w:sz w:val="22"/>
          <w:szCs w:val="22"/>
        </w:rPr>
        <w:tab/>
        <w:tab/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>Praktische Pr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fung</w:t>
      </w:r>
    </w:p>
    <w:p>
      <w:pPr>
        <w:pStyle w:val="Standard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Zielgruppe:</w:t>
        <w:tab/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 xml:space="preserve">(angehende)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bungsleiter zum Trainer C,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L C im Breitensport</w:t>
      </w: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Voraussetzungen:</w:t>
      </w:r>
      <w:r>
        <w:rPr>
          <w:rFonts w:ascii="Arial" w:cs="Arial" w:hAnsi="Arial" w:eastAsia="Arial"/>
          <w:sz w:val="24"/>
          <w:szCs w:val="24"/>
        </w:rPr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 xml:space="preserve">Trampolin Grundschein oder DTB Basisschein II, </w:t>
      </w:r>
      <w:r>
        <w:rPr>
          <w:rFonts w:ascii="Arial" w:cs="Arial" w:hAnsi="Arial" w:eastAsia="Arial"/>
          <w:sz w:val="22"/>
          <w:szCs w:val="22"/>
        </w:rPr>
        <w:br w:type="textWrapping"/>
        <w:tab/>
        <w:tab/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>k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rperliche Belas</w:t>
      </w:r>
      <w:bookmarkStart w:name="Text14" w:id="14"/>
      <w:r>
        <w:rPr>
          <w:rFonts w:ascii="Arial" w:hAnsi="Arial"/>
          <w:sz w:val="22"/>
          <w:szCs w:val="22"/>
          <w:rtl w:val="0"/>
          <w:lang w:val="de-DE"/>
        </w:rPr>
        <w:t>t</w:t>
      </w:r>
      <w:bookmarkEnd w:id="14"/>
      <w:bookmarkStart w:name="Unnamed20" w:id="15"/>
      <w:r>
        <w:rPr>
          <w:rFonts w:ascii="Arial" w:hAnsi="Arial"/>
          <w:sz w:val="22"/>
          <w:szCs w:val="22"/>
          <w:rtl w:val="0"/>
          <w:lang w:val="de-DE"/>
        </w:rPr>
        <w:t>barkeit, Mindestalter 15 Jahr</w:t>
      </w:r>
      <w:bookmarkEnd w:id="15"/>
      <w:r>
        <w:rPr>
          <w:rFonts w:ascii="Arial" w:hAnsi="Arial"/>
          <w:sz w:val="22"/>
          <w:szCs w:val="22"/>
          <w:rtl w:val="0"/>
          <w:lang w:val="de-DE"/>
        </w:rPr>
        <w:t>e</w:t>
      </w: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Lizenzverl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ngerung:</w:t>
        <w:tab/>
      </w:r>
      <w:r>
        <w:rPr>
          <w:rFonts w:ascii="Arial" w:hAnsi="Arial"/>
          <w:sz w:val="22"/>
          <w:szCs w:val="22"/>
          <w:rtl w:val="0"/>
          <w:lang w:val="de-DE"/>
        </w:rPr>
        <w:t>8 LE f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r 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L-C Breitensport Kinderturnen, Freizeitsport Jugendliche </w:t>
        <w:tab/>
        <w:tab/>
        <w:tab/>
        <w:tab/>
      </w:r>
      <w:r>
        <w:rPr>
          <w:rFonts w:ascii="Arial" w:cs="Arial" w:hAnsi="Arial" w:eastAsia="Arial"/>
          <w:sz w:val="22"/>
          <w:szCs w:val="22"/>
        </w:rPr>
        <w:tab/>
      </w:r>
      <w:r>
        <w:rPr>
          <w:rFonts w:ascii="Arial" w:hAnsi="Arial"/>
          <w:sz w:val="22"/>
          <w:szCs w:val="22"/>
          <w:rtl w:val="0"/>
          <w:lang w:val="de-DE"/>
        </w:rPr>
        <w:t>und vergleichbarer Lizenzen</w:t>
      </w:r>
    </w:p>
    <w:p>
      <w:pPr>
        <w:pStyle w:val="Standard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Standard"/>
      </w:pP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Lehrgangsgeb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hr:</w:t>
      </w:r>
      <w:r>
        <w:rPr>
          <w:rFonts w:ascii="Arial" w:cs="Arial" w:hAnsi="Arial" w:eastAsia="Arial"/>
          <w:sz w:val="24"/>
          <w:szCs w:val="24"/>
        </w:rPr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>NTB-Mitglieder</w:t>
        <w:tab/>
        <w:t xml:space="preserve"> </w:t>
        <w:tab/>
      </w:r>
      <w:r>
        <w:rPr>
          <w:rFonts w:ascii="Arial" w:hAnsi="Arial" w:hint="default"/>
          <w:sz w:val="22"/>
          <w:szCs w:val="22"/>
          <w:rtl w:val="0"/>
          <w:lang w:val="de-DE"/>
        </w:rPr>
        <w:t xml:space="preserve">€ </w:t>
      </w:r>
      <w:bookmarkStart w:name="Text15" w:id="16"/>
      <w:r>
        <w:rPr>
          <w:rFonts w:ascii="Arial" w:hAnsi="Arial" w:hint="default"/>
          <w:sz w:val="22"/>
          <w:szCs w:val="22"/>
          <w:rtl w:val="0"/>
          <w:lang w:val="de-DE"/>
        </w:rPr>
        <w:t> </w:t>
      </w:r>
      <w:bookmarkEnd w:id="16"/>
      <w:bookmarkStart w:name="Unnamed19" w:id="17"/>
      <w:r>
        <w:rPr>
          <w:rFonts w:ascii="Arial" w:hAnsi="Arial" w:hint="default"/>
          <w:sz w:val="22"/>
          <w:szCs w:val="22"/>
          <w:rtl w:val="0"/>
          <w:lang w:val="de-DE"/>
        </w:rPr>
        <w:t> </w:t>
      </w:r>
      <w:bookmarkEnd w:id="17"/>
      <w:bookmarkStart w:name="Unnamed21" w:id="18"/>
      <w:r>
        <w:rPr>
          <w:rFonts w:ascii="Arial" w:hAnsi="Arial" w:hint="default"/>
          <w:sz w:val="22"/>
          <w:szCs w:val="22"/>
          <w:rtl w:val="0"/>
          <w:lang w:val="de-DE"/>
        </w:rPr>
        <w:t> </w:t>
      </w:r>
      <w:bookmarkEnd w:id="18"/>
      <w:r>
        <w:rPr>
          <w:rFonts w:ascii="Arial" w:hAnsi="Arial" w:hint="default"/>
          <w:sz w:val="22"/>
          <w:szCs w:val="22"/>
          <w:rtl w:val="0"/>
          <w:lang w:val="de-DE"/>
        </w:rPr>
        <w:t>  </w:t>
      </w:r>
    </w:p>
    <w:p>
      <w:pPr>
        <w:pStyle w:val="Standard"/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>Nicht NTB-Mitglieder</w:t>
        <w:tab/>
        <w:tab/>
      </w:r>
      <w:r>
        <w:rPr>
          <w:rFonts w:ascii="Arial" w:hAnsi="Arial" w:hint="default"/>
          <w:sz w:val="22"/>
          <w:szCs w:val="22"/>
          <w:rtl w:val="0"/>
          <w:lang w:val="de-DE"/>
        </w:rPr>
        <w:t>€      </w:t>
      </w:r>
    </w:p>
    <w:p>
      <w:pPr>
        <w:pStyle w:val="Standard"/>
        <w:rPr>
          <w:rFonts w:ascii="Arial" w:cs="Arial" w:hAnsi="Arial" w:eastAsia="Arial"/>
          <w:sz w:val="24"/>
          <w:szCs w:val="24"/>
        </w:rPr>
      </w:pPr>
    </w:p>
    <w:p>
      <w:pPr>
        <w:pStyle w:val="Standard"/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berweisungsdaten:</w:t>
        <w:tab/>
      </w:r>
      <w:bookmarkStart w:name="Unnamed25" w:id="19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19"/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23" w:id="20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20"/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Standard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4"/>
          <w:szCs w:val="24"/>
        </w:rPr>
        <w:tab/>
        <w:tab/>
        <w:tab/>
        <w:tab/>
      </w:r>
      <w:bookmarkStart w:name="Unnamed26" w:id="21"/>
      <w:r>
        <w:rPr>
          <w:rFonts w:ascii="Arial" w:hAnsi="Arial" w:hint="default"/>
          <w:sz w:val="24"/>
          <w:szCs w:val="24"/>
          <w:rtl w:val="0"/>
          <w:lang w:val="de-DE"/>
        </w:rPr>
        <w:t>     </w:t>
      </w:r>
      <w:bookmarkEnd w:id="21"/>
      <w:r>
        <w:rPr>
          <w:rFonts w:ascii="Arial" w:cs="Arial" w:hAnsi="Arial" w:eastAsia="Arial"/>
          <w:sz w:val="22"/>
          <w:szCs w:val="22"/>
        </w:rPr>
        <w:tab/>
      </w:r>
    </w:p>
    <w:p>
      <w:pPr>
        <w:pStyle w:val="Standard"/>
      </w:pPr>
      <w:r>
        <w:rPr>
          <w:rFonts w:ascii="Arial" w:cs="Arial" w:hAnsi="Arial" w:eastAsia="Arial"/>
          <w:b w:val="1"/>
          <w:bCs w:val="1"/>
          <w:sz w:val="24"/>
          <w:szCs w:val="24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de-DE"/>
        </w:rPr>
        <w:t>Weitere Hinweise:</w:t>
        <w:tab/>
        <w:tab/>
      </w:r>
      <w:bookmarkStart w:name="Unnamed29" w:id="22"/>
      <w:r>
        <w:rPr>
          <w:rFonts w:ascii="Arial" w:hAnsi="Arial" w:hint="default"/>
          <w:b w:val="1"/>
          <w:bCs w:val="1"/>
          <w:sz w:val="24"/>
          <w:szCs w:val="24"/>
          <w:rtl w:val="0"/>
          <w:lang w:val="de-DE"/>
        </w:rPr>
        <w:t>     </w:t>
      </w:r>
      <w:bookmarkEnd w:id="22"/>
      <w:r>
        <w:rPr>
          <w:rFonts w:ascii="Arial" w:hAnsi="Arial"/>
          <w:sz w:val="22"/>
          <w:szCs w:val="22"/>
          <w:rtl w:val="0"/>
          <w:lang w:val="de-DE"/>
        </w:rPr>
        <w:t xml:space="preserve"> </w:t>
      </w:r>
    </w:p>
    <w:p>
      <w:pPr>
        <w:pStyle w:val="Standard"/>
        <w:ind w:left="2124" w:firstLine="708"/>
        <w:rPr>
          <w:rFonts w:ascii="Arial" w:cs="Arial" w:hAnsi="Arial" w:eastAsia="Arial"/>
          <w:sz w:val="22"/>
          <w:szCs w:val="22"/>
        </w:rPr>
      </w:pPr>
      <w:bookmarkStart w:name="Unnamed30" w:id="23"/>
      <w:r>
        <w:rPr>
          <w:rtl w:val="0"/>
          <w:lang w:val="de-DE"/>
        </w:rPr>
        <w:t>     </w:t>
      </w:r>
      <w:bookmarkEnd w:id="23"/>
    </w:p>
    <w:p>
      <w:pPr>
        <w:pStyle w:val="Standard"/>
        <w:ind w:left="2694" w:firstLine="138"/>
        <w:rPr>
          <w:rFonts w:ascii="Arial" w:cs="Arial" w:hAnsi="Arial" w:eastAsia="Arial"/>
          <w:sz w:val="22"/>
          <w:szCs w:val="22"/>
        </w:rPr>
      </w:pPr>
      <w:bookmarkStart w:name="Unnamed31" w:id="24"/>
      <w:r>
        <w:rPr>
          <w:rFonts w:ascii="Arial" w:hAnsi="Arial" w:hint="default"/>
          <w:sz w:val="22"/>
          <w:szCs w:val="22"/>
          <w:rtl w:val="0"/>
          <w:lang w:val="de-DE"/>
        </w:rPr>
        <w:t>     </w:t>
      </w:r>
      <w:bookmarkEnd w:id="24"/>
      <w:r>
        <w:rPr>
          <w:rFonts w:ascii="Arial" w:hAnsi="Arial"/>
          <w:sz w:val="22"/>
          <w:szCs w:val="22"/>
          <w:rtl w:val="0"/>
          <w:lang w:val="de-DE"/>
        </w:rPr>
        <w:t xml:space="preserve"> </w:t>
      </w:r>
    </w:p>
    <w:p>
      <w:pPr>
        <w:pStyle w:val="Standard"/>
      </w:pPr>
      <w:r>
        <w:rPr>
          <w:rFonts w:ascii="Arial" w:cs="Arial" w:hAnsi="Arial" w:eastAsia="Arial"/>
          <w:sz w:val="22"/>
          <w:szCs w:val="22"/>
        </w:rPr>
        <w:tab/>
        <w:tab/>
        <w:tab/>
        <w:tab/>
      </w:r>
      <w:bookmarkStart w:name="Unnamed27" w:id="25"/>
      <w:r>
        <w:rPr>
          <w:rFonts w:ascii="Arial" w:hAnsi="Arial" w:hint="default"/>
          <w:sz w:val="22"/>
          <w:szCs w:val="22"/>
          <w:rtl w:val="0"/>
          <w:lang w:val="de-DE"/>
        </w:rPr>
        <w:t>    </w:t>
      </w:r>
      <w:bookmarkEnd w:id="25"/>
      <w:r>
        <w:rPr>
          <w:rFonts w:ascii="Arial" w:hAnsi="Arial" w:hint="default"/>
          <w:sz w:val="22"/>
          <w:szCs w:val="22"/>
          <w:rtl w:val="0"/>
          <w:lang w:val="de-DE"/>
        </w:rPr>
        <w:t> </w:t>
      </w:r>
      <w:bookmarkStart w:name="Unnamed28" w:id="26"/>
      <w:bookmarkEnd w:id="26"/>
    </w:p>
    <w:sectPr>
      <w:headerReference w:type="default" r:id="rId5"/>
      <w:footerReference w:type="default" r:id="rId6"/>
      <w:pgSz w:w="11900" w:h="16840" w:orient="portrait"/>
      <w:pgMar w:top="993" w:right="1080" w:bottom="709" w:left="1080" w:header="227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  <w:tabs>
        <w:tab w:val="center" w:pos="4691"/>
        <w:tab w:val="right" w:pos="9383"/>
        <w:tab w:val="clear" w:pos="4536"/>
        <w:tab w:val="clear" w:pos="9072"/>
      </w:tabs>
      <w:jc w:val="right"/>
    </w:pPr>
    <w:r>
      <w:rPr>
        <w:rFonts w:ascii="Arial" w:hAnsi="Arial"/>
        <w:sz w:val="12"/>
        <w:szCs w:val="12"/>
        <w:rtl w:val="0"/>
        <w:lang w:val="de-DE"/>
      </w:rPr>
      <w:t>Formular: August 2020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